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2" w:rsidRDefault="00AC4D91" w:rsidP="00F23D88">
      <w:pPr>
        <w:spacing w:after="0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SUMÁRIO</w:t>
      </w:r>
    </w:p>
    <w:p w:rsidR="00D63A60" w:rsidRPr="00B046EB" w:rsidRDefault="00D63A60" w:rsidP="00F23D88">
      <w:pPr>
        <w:spacing w:after="0"/>
        <w:rPr>
          <w:rFonts w:ascii="Arial" w:hAnsi="Arial" w:cs="Arial"/>
          <w:sz w:val="24"/>
          <w:szCs w:val="24"/>
        </w:rPr>
      </w:pPr>
    </w:p>
    <w:p w:rsidR="00AC4D91" w:rsidRPr="00B046EB" w:rsidRDefault="00AC4D91" w:rsidP="00295B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O relatório detalhado a seguir tem por objetivo orientar os senhores Associados na deliberação das demonstrações financeiras dos exercícios de 2016 a 2020</w:t>
      </w:r>
      <w:r w:rsidR="00D63A60">
        <w:rPr>
          <w:rFonts w:ascii="Arial" w:hAnsi="Arial" w:cs="Arial"/>
          <w:sz w:val="24"/>
          <w:szCs w:val="24"/>
        </w:rPr>
        <w:t>,</w:t>
      </w:r>
      <w:r w:rsidRPr="00B046EB">
        <w:rPr>
          <w:rFonts w:ascii="Arial" w:hAnsi="Arial" w:cs="Arial"/>
          <w:sz w:val="24"/>
          <w:szCs w:val="24"/>
        </w:rPr>
        <w:t xml:space="preserve"> que por diversos motivos não foram submetidas </w:t>
      </w:r>
      <w:r w:rsidR="00D63A60">
        <w:rPr>
          <w:rFonts w:ascii="Arial" w:hAnsi="Arial" w:cs="Arial"/>
          <w:sz w:val="24"/>
          <w:szCs w:val="24"/>
        </w:rPr>
        <w:t>à</w:t>
      </w:r>
      <w:r w:rsidRPr="00B046EB">
        <w:rPr>
          <w:rFonts w:ascii="Arial" w:hAnsi="Arial" w:cs="Arial"/>
          <w:sz w:val="24"/>
          <w:szCs w:val="24"/>
        </w:rPr>
        <w:t>s respectivas Assembleias Ordinárias previstas em nosso Estatuto Social. Os principais fatores que contribuíram para esse</w:t>
      </w:r>
      <w:r w:rsidR="00D63A60">
        <w:rPr>
          <w:rFonts w:ascii="Arial" w:hAnsi="Arial" w:cs="Arial"/>
          <w:sz w:val="24"/>
          <w:szCs w:val="24"/>
        </w:rPr>
        <w:t xml:space="preserve"> atraso,</w:t>
      </w:r>
      <w:r w:rsidRPr="00B046EB">
        <w:rPr>
          <w:rFonts w:ascii="Arial" w:hAnsi="Arial" w:cs="Arial"/>
          <w:sz w:val="24"/>
          <w:szCs w:val="24"/>
        </w:rPr>
        <w:t xml:space="preserve"> e que ora estamos promovendo a regularização</w:t>
      </w:r>
      <w:r w:rsidR="00D63A60">
        <w:rPr>
          <w:rFonts w:ascii="Arial" w:hAnsi="Arial" w:cs="Arial"/>
          <w:sz w:val="24"/>
          <w:szCs w:val="24"/>
        </w:rPr>
        <w:t>,</w:t>
      </w:r>
      <w:r w:rsidRPr="00B046EB">
        <w:rPr>
          <w:rFonts w:ascii="Arial" w:hAnsi="Arial" w:cs="Arial"/>
          <w:sz w:val="24"/>
          <w:szCs w:val="24"/>
        </w:rPr>
        <w:t xml:space="preserve"> estão contidos no tópico </w:t>
      </w:r>
      <w:proofErr w:type="gramStart"/>
      <w:r w:rsidRPr="00B046E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proofErr w:type="gramEnd"/>
      <w:r w:rsidRPr="00B046EB">
        <w:rPr>
          <w:rFonts w:ascii="Arial" w:hAnsi="Arial" w:cs="Arial"/>
          <w:sz w:val="24"/>
          <w:szCs w:val="24"/>
        </w:rPr>
        <w:t>. Aspectos Introdutórios.</w:t>
      </w:r>
    </w:p>
    <w:p w:rsidR="00D26975" w:rsidRPr="00B046EB" w:rsidRDefault="00D26975" w:rsidP="00295B1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Os Associados poderão ver que a APA se encontra em ótima situação financeira, com baixa dependência de capitais de terceiros e durante a nossa gestão realizamos todas as nossas obrigações e não houve qualquer perda para a entidade, seja por culpa ou por dolo. Poderá ser observado que nos momentos em que a diretoria necessitou de orientação jurídica externa contratou e ingressou em juízo para a proteção dos nossos direitos como assistidos, como são os casos das ações em tramitação que buscam a não cobrança de cobranças extraordinárias pela FAPES</w:t>
      </w:r>
      <w:r w:rsidR="00690820" w:rsidRPr="00B046EB">
        <w:rPr>
          <w:rFonts w:ascii="Arial" w:hAnsi="Arial" w:cs="Arial"/>
          <w:sz w:val="24"/>
          <w:szCs w:val="24"/>
        </w:rPr>
        <w:t xml:space="preserve"> (Escritório PCPC); a restrição dos efeitos da Resolução nº 23, da CGPAR, que afeta o nosso plano de saúde e que obtivemos liminar (Escritório Ayres Britto);ação semelhante, visando impedir a colocação em prática dos efeitos da Resolução nº 25, da CGPAR, que atinge os nossos direitos previdenciários (Escritório Ayres Britto); e ação para a suspensão da prescrição da discussão do direito de equidade para o cálculo da contribuição extraordinária entre os participantes ativos e assistidos</w:t>
      </w:r>
      <w:r w:rsidR="00797083" w:rsidRPr="00B046EB">
        <w:rPr>
          <w:rFonts w:ascii="Arial" w:hAnsi="Arial" w:cs="Arial"/>
          <w:sz w:val="24"/>
          <w:szCs w:val="24"/>
        </w:rPr>
        <w:t xml:space="preserve"> (Escritório Pantoja).</w:t>
      </w:r>
    </w:p>
    <w:p w:rsidR="00797083" w:rsidRPr="00B046EB" w:rsidRDefault="00797083" w:rsidP="00295B1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Realizamos nossas festas tradicionais, promovemos as nossas ações sociais e concedemos auxílios financeiros emergenciais normalmente, com a exceção das limitações impostas para o período da pandemia do COVID-19 (2020 e 2021). Ainda não retornamos plenamente, atendendo de forma emergencial em nossa sede na Rua Senador Dantas, 117 – 6º andar, no centro da cidade do Rio de Janeiro.</w:t>
      </w:r>
    </w:p>
    <w:p w:rsidR="00B046EB" w:rsidRPr="00B046EB" w:rsidRDefault="00B046EB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 xml:space="preserve">Esse relatório teve por objetivo esclarecer aos associados as razões que contribuíram para o não cumprimento dos prazos previstos no Estatuto da APA-FAPES/BNDES e submeter a realidade dos números oficiais contidos em seus relatórios contábeis. </w:t>
      </w:r>
    </w:p>
    <w:p w:rsidR="00B046EB" w:rsidRDefault="00B046EB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Temos consciência de que podemos e devemos melhorar os procedimentos administrativos da APA, alguns já alterados atendendo às recomendações provenientes da Auditoria Independente, do Conselho Fiscal e do Conselho Deliberativo, outros que serão realizados pela futura diretoria a ser empossada em 01.06.2022.</w:t>
      </w:r>
    </w:p>
    <w:p w:rsidR="0021423C" w:rsidRDefault="0021423C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EB" w:rsidRPr="00B046EB" w:rsidRDefault="0021423C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046EB" w:rsidRPr="00B046EB">
        <w:rPr>
          <w:rFonts w:ascii="Arial" w:hAnsi="Arial" w:cs="Arial"/>
          <w:sz w:val="24"/>
          <w:szCs w:val="24"/>
        </w:rPr>
        <w:t xml:space="preserve"> APA se encontra em excelente situação financeira, em conformidade com o seu potencial de captação de recursos, temos valores a serem ressarcidos por gastos com custas e honorários judiciais dos nossos associados e o retorno dos valores desembolsados quando das contratações das operações de </w:t>
      </w:r>
      <w:r w:rsidR="00B046EB" w:rsidRPr="00B046EB">
        <w:rPr>
          <w:rFonts w:ascii="Arial" w:hAnsi="Arial" w:cs="Arial"/>
          <w:b/>
          <w:bCs/>
          <w:sz w:val="24"/>
          <w:szCs w:val="24"/>
        </w:rPr>
        <w:t>“APOIO FINANCEIRO”</w:t>
      </w:r>
      <w:r w:rsidR="00B046EB" w:rsidRPr="00B046EB">
        <w:rPr>
          <w:rFonts w:ascii="Arial" w:hAnsi="Arial" w:cs="Arial"/>
          <w:sz w:val="24"/>
          <w:szCs w:val="24"/>
        </w:rPr>
        <w:t>.</w:t>
      </w:r>
    </w:p>
    <w:p w:rsidR="00B046EB" w:rsidRDefault="00B046EB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6EB">
        <w:rPr>
          <w:rFonts w:ascii="Arial" w:hAnsi="Arial" w:cs="Arial"/>
          <w:sz w:val="24"/>
          <w:szCs w:val="24"/>
        </w:rPr>
        <w:t>A nossa administração sempre esteve e está com os associados no cumprimento dos objetivos sociais da entidade e na proteção dos seus direitos. Não houve e não há qualquer atitude dolosa ou culposa que tenha trazido perdas para a APA-FAPES/BNDES ou aos seus associados.</w:t>
      </w:r>
    </w:p>
    <w:p w:rsidR="0021423C" w:rsidRPr="00B046EB" w:rsidRDefault="0021423C" w:rsidP="00295B1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7083" w:rsidRDefault="00B046EB" w:rsidP="00A33000">
      <w:pPr>
        <w:pStyle w:val="PargrafodaLista"/>
        <w:spacing w:line="240" w:lineRule="auto"/>
        <w:ind w:left="0"/>
        <w:jc w:val="both"/>
      </w:pPr>
      <w:r w:rsidRPr="00B046EB">
        <w:rPr>
          <w:rFonts w:ascii="Arial" w:hAnsi="Arial" w:cs="Arial"/>
          <w:sz w:val="24"/>
          <w:szCs w:val="24"/>
        </w:rPr>
        <w:lastRenderedPageBreak/>
        <w:t xml:space="preserve">Pelo exposto, visando corrigir a inconformidade atual do não julgamento das contas dos exercícios 2017 a 2020, solicitamos aos associados </w:t>
      </w:r>
      <w:r w:rsidR="0055152B">
        <w:rPr>
          <w:rFonts w:ascii="Arial" w:hAnsi="Arial" w:cs="Arial"/>
          <w:sz w:val="24"/>
          <w:szCs w:val="24"/>
        </w:rPr>
        <w:t>a</w:t>
      </w:r>
      <w:r w:rsidRPr="00B046EB">
        <w:rPr>
          <w:rFonts w:ascii="Arial" w:hAnsi="Arial" w:cs="Arial"/>
          <w:sz w:val="24"/>
          <w:szCs w:val="24"/>
        </w:rPr>
        <w:t xml:space="preserve">s suas aprovações. </w:t>
      </w:r>
    </w:p>
    <w:sectPr w:rsidR="00797083" w:rsidSect="00C715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D91"/>
    <w:rsid w:val="0021423C"/>
    <w:rsid w:val="00295B19"/>
    <w:rsid w:val="0055152B"/>
    <w:rsid w:val="005D1DF1"/>
    <w:rsid w:val="00690820"/>
    <w:rsid w:val="00791DC4"/>
    <w:rsid w:val="00797083"/>
    <w:rsid w:val="00997A12"/>
    <w:rsid w:val="00A33000"/>
    <w:rsid w:val="00AC4D91"/>
    <w:rsid w:val="00B046EB"/>
    <w:rsid w:val="00C71517"/>
    <w:rsid w:val="00D26975"/>
    <w:rsid w:val="00D63A60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17"/>
  </w:style>
  <w:style w:type="paragraph" w:styleId="Ttulo1">
    <w:name w:val="heading 1"/>
    <w:basedOn w:val="Normal"/>
    <w:next w:val="Normal"/>
    <w:link w:val="Ttulo1Char"/>
    <w:uiPriority w:val="9"/>
    <w:qFormat/>
    <w:rsid w:val="00C71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1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71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1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71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1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1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1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7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71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71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71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71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71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C71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C71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C7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7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71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71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71517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C71517"/>
    <w:rPr>
      <w:i/>
      <w:iCs/>
    </w:rPr>
  </w:style>
  <w:style w:type="character" w:styleId="nfaseIntensa">
    <w:name w:val="Intense Emphasis"/>
    <w:basedOn w:val="Fontepargpadro"/>
    <w:uiPriority w:val="21"/>
    <w:qFormat/>
    <w:rsid w:val="00C71517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C7151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C7151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7151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71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71517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C71517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C7151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7151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C715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151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C71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MIGUEL FERNANDES</dc:creator>
  <cp:keywords/>
  <dc:description/>
  <cp:lastModifiedBy>Tony</cp:lastModifiedBy>
  <cp:revision>10</cp:revision>
  <dcterms:created xsi:type="dcterms:W3CDTF">2022-05-17T14:13:00Z</dcterms:created>
  <dcterms:modified xsi:type="dcterms:W3CDTF">2022-05-17T23:55:00Z</dcterms:modified>
</cp:coreProperties>
</file>